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Fyzika - 9.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4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Elektrodynamika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dobře si uvědomuje existenci a základní vlastnosti magnetického pole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Působení magnetického pole na vodič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Magnetická a elektromagnetická indukce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dokáže popsat jev magnetické indukce a její využití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Působení magnetického pole na vodič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Magnetická a elektromagnetická indukce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Transformátory, třífázové napětí, elektromotory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princip elektrického generátoru a jeho využití v praxi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Generátory elektrického napětí, vlastnosti střídavého proudu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využití elektromotoru v praxi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Magnetická a elektromagnetická indukce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Generátory elektrického napětí, vlastnosti střídavého proudu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zásady bezpečnosti práce s elektrickým proudem, ví jak poskytnout první pomoc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Bezpečnost práce s elektrickými spotřebiči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světlo jako elektromagnetické vlnění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Světlo jako elektromagnetické vlnění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podle schéma nebo popisu určí/vypočítá základní vlastnosti transformátoru napětí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Transformátory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ví o existenci možnosti transformovat elektrické napětí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Transformátory, třífázové napětí, elektromotory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Atomy a záření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některé druhy elektromagnetického záření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Elektromagnetické vlnění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má přehled o elementárních částicích a jejich základním uspořádání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Model atomu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pojem jaderných sil, jaderných prvků, přirozené radioaktivity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Radioaktivita, využití radioaktivity, ochrana před zářením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Jaderné reakce, řetězová reakce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má reálnou a aktuální představu o využití jaderné energie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Jaderný reaktor, jaderná elektrárna, termonukleární reakce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Ekologie a ekonomie jaderné energie, rizika, pozitiva, negativa, minulost budoucnost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Základy astrofyziky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cíl, smysl a důvod zkoumání vesmíru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Současný stav a smysl zkoumání vesmíru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má povědomí o existenci blízkého i dalekého vesmíru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Slunce, planety, hvězdy a ostatní objekty vesmíru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Planeta Země - srovnání s ostatními, životnost, ekologie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Blízký a daleký vesmír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ví, kde najít informace o aktuálních výsledcích zkoumání vesmíru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Současný stav a smysl zkoumání vesmíru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pomocí modelu je seznámen s Keplerovými zákony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Keplerovy zákony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Aplikovaná fyzika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podle povahy situace najde správný model postupu řešení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Modelování a řešení fyzikálních situací využitím vzorců a matematických postupů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sestaví podle návodu jednoduché rovnice ze vzorců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Modelování a řešení fyzikálních situací využitím vzorců a matematických postupů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získá, zaznamená a zpracuje adekvátní hodnoty s odpovídající přesností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Modelování a řešení fyzikálních situací využitím vzorců a matematických postupů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